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58099F" w14:textId="77777777" w:rsidR="000049DA" w:rsidRDefault="000049DA" w:rsidP="004B0D19">
      <w:pPr>
        <w:pStyle w:val="berschrift1"/>
      </w:pPr>
    </w:p>
    <w:p w14:paraId="5D7B7C98" w14:textId="79EF7561" w:rsidR="0042385F" w:rsidRDefault="001D469C" w:rsidP="004B0D19">
      <w:pPr>
        <w:pStyle w:val="berschrift1"/>
      </w:pPr>
      <w:r>
        <w:t>Pfandautomat</w:t>
      </w:r>
      <w:r w:rsidR="00A73DEE">
        <w:t xml:space="preserve"> </w:t>
      </w:r>
      <w:proofErr w:type="gramStart"/>
      <w:r w:rsidR="00A73DEE">
        <w:t>-  Rekonstruktion</w:t>
      </w:r>
      <w:proofErr w:type="gramEnd"/>
      <w:r w:rsidR="00A73DEE">
        <w:t xml:space="preserve"> mit einem Lego-Roboter</w:t>
      </w:r>
    </w:p>
    <w:p w14:paraId="06DD9B19" w14:textId="77777777" w:rsidR="007929D7" w:rsidRDefault="007929D7" w:rsidP="001D469C"/>
    <w:p w14:paraId="4D09DF8B" w14:textId="68AB18A7" w:rsidR="001D469C" w:rsidRDefault="001D469C" w:rsidP="001D469C">
      <w:r>
        <w:t xml:space="preserve">Du hast sicherlich schon in vielen Supermärkten Pfandautomaten gesehen. Häufig nehmen diese sowohl Einweg- als auch Mehrwegflaschen an. Entwickle deinen eigenen Pfandautomaten. Entscheide selbst, was du nachbauen </w:t>
      </w:r>
      <w:r w:rsidR="00BD0144">
        <w:t>oder</w:t>
      </w:r>
      <w:r>
        <w:t xml:space="preserve"> simulieren möchtest. </w:t>
      </w:r>
    </w:p>
    <w:p w14:paraId="1C91C4B6" w14:textId="77777777" w:rsidR="002B0687" w:rsidRDefault="002B0687" w:rsidP="001D469C"/>
    <w:p w14:paraId="1D79C54B" w14:textId="1A4FC8DF" w:rsidR="002B0687" w:rsidRDefault="002B0687" w:rsidP="00E51B30">
      <w:pPr>
        <w:pStyle w:val="berschrift3"/>
      </w:pPr>
      <w:r>
        <w:t>Ideen für eine Umsetzung mit einem Lego-Roboter:</w:t>
      </w:r>
    </w:p>
    <w:p w14:paraId="4A621B8B" w14:textId="368FD73F" w:rsidR="001D469C" w:rsidRDefault="001D469C" w:rsidP="001D469C">
      <w:pPr>
        <w:pStyle w:val="Listenabsatz"/>
        <w:numPr>
          <w:ilvl w:val="0"/>
          <w:numId w:val="22"/>
        </w:numPr>
      </w:pPr>
      <w:r>
        <w:t>Brauch</w:t>
      </w:r>
      <w:r w:rsidR="00BD0144">
        <w:t>t dein Pfandautomat</w:t>
      </w:r>
      <w:r>
        <w:t xml:space="preserve"> ein „Förderband“? Dann baue eines mit Lego und zugehörigem Motor. </w:t>
      </w:r>
      <w:r w:rsidR="002B2775">
        <w:t xml:space="preserve">Soll das Förderband über eine „Lichtschranke“ aktiviert werden? Ergänze </w:t>
      </w:r>
      <w:r w:rsidR="00BF3747">
        <w:t>in diesem Fall</w:t>
      </w:r>
      <w:r w:rsidR="002B2775">
        <w:t xml:space="preserve"> deine Konstruktion um einen passenden Sensor. </w:t>
      </w:r>
    </w:p>
    <w:p w14:paraId="50328EB2" w14:textId="4A974CBC" w:rsidR="001D469C" w:rsidRDefault="001D469C" w:rsidP="001D469C">
      <w:pPr>
        <w:pStyle w:val="Listenabsatz"/>
        <w:numPr>
          <w:ilvl w:val="0"/>
          <w:numId w:val="22"/>
        </w:numPr>
      </w:pPr>
      <w:r>
        <w:t>Soll dein Pfandautomat lieber stattdessen nur entscheiden, ob eine Flasche zur Kategorie „Einweg“ oder zur Kategorie „</w:t>
      </w:r>
      <w:proofErr w:type="spellStart"/>
      <w:r>
        <w:t>Mehrweg</w:t>
      </w:r>
      <w:proofErr w:type="spellEnd"/>
      <w:r>
        <w:t>“ gehört? Dann lass das Bauen eines Förderbandes erst einmal weg und simuliere die Entscheidung mit einem geeigneten Sensor. Das Ergebnis kann zum Beispiel auf dem Display als Text erscheinen.</w:t>
      </w:r>
      <w:r w:rsidR="00A4783E">
        <w:t xml:space="preserve"> </w:t>
      </w:r>
    </w:p>
    <w:p w14:paraId="4E8E20A9" w14:textId="6F9EDD17" w:rsidR="00A4783E" w:rsidRDefault="00A4783E" w:rsidP="001D469C">
      <w:pPr>
        <w:pStyle w:val="Listenabsatz"/>
        <w:numPr>
          <w:ilvl w:val="0"/>
          <w:numId w:val="22"/>
        </w:numPr>
      </w:pPr>
      <w:r>
        <w:t>Du kannst die Kategorien beliebig erweitern: denkbar sind beispielsweise „Einweg“, „Mehrwegflasche“, „</w:t>
      </w:r>
      <w:r w:rsidR="00BD0144">
        <w:t>Getränke</w:t>
      </w:r>
      <w:r>
        <w:t>kasten“, „kein Pfand</w:t>
      </w:r>
      <w:proofErr w:type="gramStart"/>
      <w:r>
        <w:t>“,…</w:t>
      </w:r>
      <w:proofErr w:type="gramEnd"/>
    </w:p>
    <w:p w14:paraId="0B3D4331" w14:textId="3BC14ADC" w:rsidR="00766CA2" w:rsidRDefault="00766CA2" w:rsidP="00766CA2"/>
    <w:p w14:paraId="721E5D05" w14:textId="0B6028F6" w:rsidR="00477CF1" w:rsidRDefault="00477CF1">
      <w:pPr>
        <w:spacing w:after="160" w:line="259" w:lineRule="auto"/>
        <w:rPr>
          <w:rFonts w:asciiTheme="majorHAnsi" w:eastAsiaTheme="majorEastAsia" w:hAnsiTheme="majorHAnsi" w:cstheme="majorBidi"/>
          <w:b/>
          <w:color w:val="8CBD3A"/>
          <w:sz w:val="32"/>
          <w:szCs w:val="32"/>
        </w:rPr>
      </w:pPr>
      <w:r>
        <w:br w:type="page"/>
      </w:r>
    </w:p>
    <w:p w14:paraId="031020F0" w14:textId="77777777" w:rsidR="00766CA2" w:rsidRDefault="00766CA2" w:rsidP="00766CA2">
      <w:pPr>
        <w:pStyle w:val="berschrift1"/>
      </w:pPr>
    </w:p>
    <w:p w14:paraId="1B205E30" w14:textId="5AA9B5B1" w:rsidR="00766CA2" w:rsidRDefault="00766CA2" w:rsidP="00766CA2">
      <w:pPr>
        <w:pStyle w:val="berschrift1"/>
      </w:pPr>
      <w:r>
        <w:t>Pfandautomat</w:t>
      </w:r>
      <w:r w:rsidR="00A73DEE">
        <w:t xml:space="preserve"> – Rekonstruktion mit einem </w:t>
      </w:r>
      <w:proofErr w:type="spellStart"/>
      <w:r w:rsidR="00A73DEE">
        <w:t>Calliope</w:t>
      </w:r>
      <w:proofErr w:type="spellEnd"/>
      <w:r w:rsidR="00A73DEE">
        <w:t xml:space="preserve"> mini</w:t>
      </w:r>
    </w:p>
    <w:p w14:paraId="43CA1EB2" w14:textId="11E370AC" w:rsidR="00766CA2" w:rsidRDefault="00766CA2" w:rsidP="00766CA2"/>
    <w:p w14:paraId="5D6620AB" w14:textId="77777777" w:rsidR="00766CA2" w:rsidRDefault="00766CA2" w:rsidP="00766CA2"/>
    <w:p w14:paraId="3C086E0A" w14:textId="77777777" w:rsidR="00766CA2" w:rsidRDefault="00766CA2" w:rsidP="00766CA2">
      <w:r>
        <w:t xml:space="preserve">Du hast sicherlich schon in vielen Supermärkten Pfandautomaten gesehen. Häufig nehmen diese sowohl Einweg- als auch Mehrwegflaschen an. Entwickle deinen eigenen Pfandautomaten. Entscheide selbst, was du nachbauen oder simulieren möchtest. </w:t>
      </w:r>
    </w:p>
    <w:p w14:paraId="2A724FD9" w14:textId="77777777" w:rsidR="00766CA2" w:rsidRDefault="00766CA2" w:rsidP="00766CA2"/>
    <w:p w14:paraId="556C7C3D" w14:textId="77777777" w:rsidR="00766CA2" w:rsidRDefault="00766CA2" w:rsidP="00766CA2">
      <w:pPr>
        <w:pStyle w:val="berschrift3"/>
      </w:pPr>
      <w:r>
        <w:t xml:space="preserve">Ideen für eine Umsetzung mit einem </w:t>
      </w:r>
      <w:proofErr w:type="spellStart"/>
      <w:r>
        <w:t>Calliope</w:t>
      </w:r>
      <w:proofErr w:type="spellEnd"/>
      <w:r>
        <w:t>:</w:t>
      </w:r>
    </w:p>
    <w:p w14:paraId="3DE718B0" w14:textId="77777777" w:rsidR="00766CA2" w:rsidRDefault="00766CA2" w:rsidP="00766CA2">
      <w:pPr>
        <w:pStyle w:val="Listenabsatz"/>
        <w:numPr>
          <w:ilvl w:val="0"/>
          <w:numId w:val="23"/>
        </w:numPr>
      </w:pPr>
      <w:r>
        <w:t xml:space="preserve">Hast du für deinen </w:t>
      </w:r>
      <w:proofErr w:type="spellStart"/>
      <w:r>
        <w:t>Calliope</w:t>
      </w:r>
      <w:proofErr w:type="spellEnd"/>
      <w:r>
        <w:t xml:space="preserve"> einen Motor zur Verfügung? Dann kannst du auch hier ein Förderband nachbauen. Dieses kannst du beispielsweise mit den Tasten A oder B aktivieren oder steuern.</w:t>
      </w:r>
    </w:p>
    <w:p w14:paraId="66867971" w14:textId="29ECAD27" w:rsidR="00766CA2" w:rsidRDefault="00766CA2" w:rsidP="00766CA2">
      <w:pPr>
        <w:pStyle w:val="Listenabsatz"/>
        <w:numPr>
          <w:ilvl w:val="0"/>
          <w:numId w:val="23"/>
        </w:numPr>
      </w:pPr>
      <w:r>
        <w:t>Soll dein Pfandautomat entscheiden, ob eine Flasche zur Kategorie „Einweg“ oder zur Kategorie „</w:t>
      </w:r>
      <w:proofErr w:type="spellStart"/>
      <w:r>
        <w:t>Mehrweg</w:t>
      </w:r>
      <w:proofErr w:type="spellEnd"/>
      <w:r>
        <w:t>“ gehört? Dann brauchst du einen Sensor, mit dem die Flaschen unterschieden werden können. Du könntest als Einwegflaschen nur durchsichtige Flaschen und als Mehrwegflaschen nur dunkle Flaschen zulassen. Dann kannst du Flaschen zum Beispiel über die Werte eines Lichtsensors unterscheiden. Das Ergebnis kann über die LED-Matrix ausgegeben werden.</w:t>
      </w:r>
    </w:p>
    <w:p w14:paraId="6E5559FA" w14:textId="77777777" w:rsidR="00DB58BA" w:rsidRDefault="00DB58BA" w:rsidP="00DB58BA">
      <w:pPr>
        <w:pStyle w:val="Listenabsatz"/>
        <w:numPr>
          <w:ilvl w:val="0"/>
          <w:numId w:val="23"/>
        </w:numPr>
      </w:pPr>
      <w:r>
        <w:t xml:space="preserve">Weißt du, wie man die Sensorwerte des </w:t>
      </w:r>
      <w:proofErr w:type="spellStart"/>
      <w:r>
        <w:t>Calliopes</w:t>
      </w:r>
      <w:proofErr w:type="spellEnd"/>
      <w:r>
        <w:t xml:space="preserve"> mit Snap! auswertet und möchtest du das Förderband oder die Flaschenerkennung auf der Bühne in Snap! simulieren? </w:t>
      </w:r>
    </w:p>
    <w:p w14:paraId="77BB7A72" w14:textId="77777777" w:rsidR="00DB58BA" w:rsidRPr="001D469C" w:rsidRDefault="00DB58BA" w:rsidP="00DB58BA">
      <w:pPr>
        <w:pStyle w:val="Listenabsatz"/>
      </w:pPr>
    </w:p>
    <w:p w14:paraId="0161AC6C" w14:textId="77777777" w:rsidR="00766CA2" w:rsidRPr="001D469C" w:rsidRDefault="00766CA2" w:rsidP="00766CA2"/>
    <w:sectPr w:rsidR="00766CA2" w:rsidRPr="001D469C" w:rsidSect="000049DA">
      <w:headerReference w:type="default" r:id="rId8"/>
      <w:footerReference w:type="default" r:id="rId9"/>
      <w:pgSz w:w="16838" w:h="11906" w:orient="landscape"/>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8E382A" w14:textId="77777777" w:rsidR="00A3252C" w:rsidRDefault="00A3252C" w:rsidP="006D1346">
      <w:pPr>
        <w:spacing w:after="0" w:line="240" w:lineRule="auto"/>
      </w:pPr>
      <w:r>
        <w:separator/>
      </w:r>
    </w:p>
  </w:endnote>
  <w:endnote w:type="continuationSeparator" w:id="0">
    <w:p w14:paraId="3D0C9635" w14:textId="77777777" w:rsidR="00A3252C" w:rsidRDefault="00A3252C"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10A66D62" w:rsidR="004850AB" w:rsidRPr="007E2D0D" w:rsidRDefault="00B72564" w:rsidP="000049DA">
    <w:pPr>
      <w:pStyle w:val="Fuzeile"/>
      <w:ind w:firstLine="2832"/>
      <w:rPr>
        <w:color w:val="808080" w:themeColor="background1" w:themeShade="80"/>
        <w:sz w:val="20"/>
        <w:szCs w:val="20"/>
      </w:rPr>
    </w:pPr>
    <w:r>
      <w:rPr>
        <w:noProof/>
      </w:rPr>
      <w:drawing>
        <wp:anchor distT="0" distB="0" distL="114300" distR="114300" simplePos="0" relativeHeight="251659264" behindDoc="0" locked="0" layoutInCell="1" allowOverlap="1" wp14:anchorId="777468DA" wp14:editId="606A7A96">
          <wp:simplePos x="0" y="0"/>
          <wp:positionH relativeFrom="margin">
            <wp:align>left</wp:align>
          </wp:positionH>
          <wp:positionV relativeFrom="paragraph">
            <wp:posOffset>6985</wp:posOffset>
          </wp:positionV>
          <wp:extent cx="838200" cy="295275"/>
          <wp:effectExtent l="0" t="0" r="0"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anchor>
      </w:drawing>
    </w:r>
    <w:r>
      <w:rPr>
        <w:color w:val="808080" w:themeColor="background1" w:themeShade="80"/>
        <w:sz w:val="20"/>
        <w:szCs w:val="20"/>
      </w:rPr>
      <w:tab/>
    </w:r>
    <w:r w:rsidR="000049DA">
      <w:rPr>
        <w:color w:val="808080" w:themeColor="background1" w:themeShade="80"/>
        <w:sz w:val="20"/>
        <w:szCs w:val="20"/>
      </w:rPr>
      <w:t>Dr. Annika Eickhoff-Schachtebeck</w:t>
    </w:r>
    <w:r w:rsidR="001F622A" w:rsidRPr="007E2D0D">
      <w:rPr>
        <w:color w:val="808080" w:themeColor="background1" w:themeShade="80"/>
        <w:sz w:val="20"/>
        <w:szCs w:val="20"/>
      </w:rPr>
      <w:t xml:space="preserve">, Stand: </w:t>
    </w:r>
    <w:r>
      <w:rPr>
        <w:color w:val="808080" w:themeColor="background1" w:themeShade="80"/>
        <w:sz w:val="20"/>
        <w:szCs w:val="20"/>
      </w:rPr>
      <w:t>Mai</w:t>
    </w:r>
    <w:r w:rsidR="000049DA">
      <w:rPr>
        <w:color w:val="808080" w:themeColor="background1" w:themeShade="80"/>
        <w:sz w:val="20"/>
        <w:szCs w:val="20"/>
      </w:rPr>
      <w:t xml:space="preserve"> 2020</w:t>
    </w:r>
    <w:r w:rsidR="000049DA">
      <w:rPr>
        <w:color w:val="808080" w:themeColor="background1" w:themeShade="80"/>
        <w:sz w:val="20"/>
        <w:szCs w:val="20"/>
      </w:rPr>
      <w:tab/>
    </w:r>
    <w:r w:rsidR="000049DA">
      <w:rPr>
        <w:color w:val="808080" w:themeColor="background1" w:themeShade="80"/>
        <w:sz w:val="20"/>
        <w:szCs w:val="20"/>
      </w:rPr>
      <w:tab/>
    </w:r>
    <w:r w:rsidR="000049DA">
      <w:rPr>
        <w:color w:val="808080" w:themeColor="background1" w:themeShade="80"/>
        <w:sz w:val="20"/>
        <w:szCs w:val="20"/>
      </w:rPr>
      <w:tab/>
    </w:r>
    <w:r w:rsidR="000049DA">
      <w:rPr>
        <w:color w:val="808080" w:themeColor="background1" w:themeShade="80"/>
        <w:sz w:val="20"/>
        <w:szCs w:val="20"/>
      </w:rPr>
      <w:tab/>
    </w:r>
    <w:r w:rsidR="000049DA">
      <w:rPr>
        <w:color w:val="808080" w:themeColor="background1" w:themeShade="80"/>
        <w:sz w:val="20"/>
        <w:szCs w:val="20"/>
      </w:rPr>
      <w:tab/>
    </w:r>
    <w:r w:rsidR="000049DA">
      <w:rPr>
        <w:color w:val="808080" w:themeColor="background1" w:themeShade="80"/>
        <w:sz w:val="20"/>
        <w:szCs w:val="20"/>
      </w:rPr>
      <w:tab/>
    </w:r>
    <w:r w:rsidR="000049DA">
      <w:rPr>
        <w:color w:val="808080" w:themeColor="background1" w:themeShade="80"/>
        <w:sz w:val="20"/>
        <w:szCs w:val="20"/>
      </w:rPr>
      <w:tab/>
    </w:r>
    <w:r w:rsidR="000049DA">
      <w:rPr>
        <w:color w:val="808080" w:themeColor="background1" w:themeShade="80"/>
        <w:sz w:val="20"/>
        <w:szCs w:val="20"/>
      </w:rPr>
      <w:tab/>
    </w:r>
    <w:r w:rsidR="000049DA" w:rsidRPr="000049DA">
      <w:rPr>
        <w:color w:val="808080" w:themeColor="background1" w:themeShade="80"/>
        <w:sz w:val="20"/>
        <w:szCs w:val="20"/>
      </w:rPr>
      <w:fldChar w:fldCharType="begin"/>
    </w:r>
    <w:r w:rsidR="000049DA" w:rsidRPr="000049DA">
      <w:rPr>
        <w:color w:val="808080" w:themeColor="background1" w:themeShade="80"/>
        <w:sz w:val="20"/>
        <w:szCs w:val="20"/>
      </w:rPr>
      <w:instrText>PAGE   \* MERGEFORMAT</w:instrText>
    </w:r>
    <w:r w:rsidR="000049DA" w:rsidRPr="000049DA">
      <w:rPr>
        <w:color w:val="808080" w:themeColor="background1" w:themeShade="80"/>
        <w:sz w:val="20"/>
        <w:szCs w:val="20"/>
      </w:rPr>
      <w:fldChar w:fldCharType="separate"/>
    </w:r>
    <w:r w:rsidR="000049DA" w:rsidRPr="000049DA">
      <w:rPr>
        <w:color w:val="808080" w:themeColor="background1" w:themeShade="80"/>
        <w:sz w:val="20"/>
        <w:szCs w:val="20"/>
      </w:rPr>
      <w:t>1</w:t>
    </w:r>
    <w:r w:rsidR="000049DA" w:rsidRPr="000049DA">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40F44" w14:textId="77777777" w:rsidR="00A3252C" w:rsidRDefault="00A3252C" w:rsidP="006D1346">
      <w:pPr>
        <w:spacing w:after="0" w:line="240" w:lineRule="auto"/>
      </w:pPr>
      <w:bookmarkStart w:id="0" w:name="_Hlk41375331"/>
      <w:bookmarkEnd w:id="0"/>
      <w:r>
        <w:separator/>
      </w:r>
    </w:p>
  </w:footnote>
  <w:footnote w:type="continuationSeparator" w:id="0">
    <w:p w14:paraId="55E742F4" w14:textId="77777777" w:rsidR="00A3252C" w:rsidRDefault="00A3252C"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46399965"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ED11CAC"/>
    <w:multiLevelType w:val="hybridMultilevel"/>
    <w:tmpl w:val="583446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D121E46"/>
    <w:multiLevelType w:val="hybridMultilevel"/>
    <w:tmpl w:val="2B42DA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6"/>
  </w:num>
  <w:num w:numId="2">
    <w:abstractNumId w:val="19"/>
  </w:num>
  <w:num w:numId="3">
    <w:abstractNumId w:val="5"/>
  </w:num>
  <w:num w:numId="4">
    <w:abstractNumId w:val="17"/>
  </w:num>
  <w:num w:numId="5">
    <w:abstractNumId w:val="22"/>
  </w:num>
  <w:num w:numId="6">
    <w:abstractNumId w:val="20"/>
  </w:num>
  <w:num w:numId="7">
    <w:abstractNumId w:val="14"/>
  </w:num>
  <w:num w:numId="8">
    <w:abstractNumId w:val="12"/>
  </w:num>
  <w:num w:numId="9">
    <w:abstractNumId w:val="0"/>
  </w:num>
  <w:num w:numId="10">
    <w:abstractNumId w:val="11"/>
  </w:num>
  <w:num w:numId="11">
    <w:abstractNumId w:val="2"/>
  </w:num>
  <w:num w:numId="12">
    <w:abstractNumId w:val="18"/>
  </w:num>
  <w:num w:numId="13">
    <w:abstractNumId w:val="1"/>
  </w:num>
  <w:num w:numId="14">
    <w:abstractNumId w:val="7"/>
  </w:num>
  <w:num w:numId="15">
    <w:abstractNumId w:val="8"/>
  </w:num>
  <w:num w:numId="16">
    <w:abstractNumId w:val="13"/>
  </w:num>
  <w:num w:numId="17">
    <w:abstractNumId w:val="10"/>
  </w:num>
  <w:num w:numId="18">
    <w:abstractNumId w:val="6"/>
  </w:num>
  <w:num w:numId="19">
    <w:abstractNumId w:val="3"/>
  </w:num>
  <w:num w:numId="20">
    <w:abstractNumId w:val="21"/>
  </w:num>
  <w:num w:numId="21">
    <w:abstractNumId w:val="15"/>
  </w:num>
  <w:num w:numId="22">
    <w:abstractNumId w:val="4"/>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49DA"/>
    <w:rsid w:val="0000775F"/>
    <w:rsid w:val="000159B5"/>
    <w:rsid w:val="00017751"/>
    <w:rsid w:val="00026157"/>
    <w:rsid w:val="00071419"/>
    <w:rsid w:val="00087065"/>
    <w:rsid w:val="00126D3F"/>
    <w:rsid w:val="00131B9E"/>
    <w:rsid w:val="001820CB"/>
    <w:rsid w:val="00186A5F"/>
    <w:rsid w:val="001C2D07"/>
    <w:rsid w:val="001D469C"/>
    <w:rsid w:val="001F622A"/>
    <w:rsid w:val="00221D86"/>
    <w:rsid w:val="00244639"/>
    <w:rsid w:val="00264EA1"/>
    <w:rsid w:val="002811D7"/>
    <w:rsid w:val="002B0687"/>
    <w:rsid w:val="002B2775"/>
    <w:rsid w:val="002B7633"/>
    <w:rsid w:val="00315635"/>
    <w:rsid w:val="003179DB"/>
    <w:rsid w:val="00330DB0"/>
    <w:rsid w:val="00334221"/>
    <w:rsid w:val="00345C52"/>
    <w:rsid w:val="00381B15"/>
    <w:rsid w:val="003906DC"/>
    <w:rsid w:val="003E4F79"/>
    <w:rsid w:val="003F45B4"/>
    <w:rsid w:val="003F5E3B"/>
    <w:rsid w:val="00415B86"/>
    <w:rsid w:val="0042385F"/>
    <w:rsid w:val="00425762"/>
    <w:rsid w:val="00445135"/>
    <w:rsid w:val="004460AD"/>
    <w:rsid w:val="00477CF1"/>
    <w:rsid w:val="004850AB"/>
    <w:rsid w:val="00494093"/>
    <w:rsid w:val="004B0D19"/>
    <w:rsid w:val="004B1630"/>
    <w:rsid w:val="004B35A7"/>
    <w:rsid w:val="004C259A"/>
    <w:rsid w:val="00554E24"/>
    <w:rsid w:val="005B212F"/>
    <w:rsid w:val="005E301E"/>
    <w:rsid w:val="005E5D30"/>
    <w:rsid w:val="005F6623"/>
    <w:rsid w:val="0063498A"/>
    <w:rsid w:val="006464A2"/>
    <w:rsid w:val="00693FB8"/>
    <w:rsid w:val="006B2673"/>
    <w:rsid w:val="006B39C8"/>
    <w:rsid w:val="006D1346"/>
    <w:rsid w:val="006E07FD"/>
    <w:rsid w:val="00725A4D"/>
    <w:rsid w:val="00766CA2"/>
    <w:rsid w:val="007674A3"/>
    <w:rsid w:val="00767591"/>
    <w:rsid w:val="0078342D"/>
    <w:rsid w:val="007929D7"/>
    <w:rsid w:val="00793006"/>
    <w:rsid w:val="007E2D0D"/>
    <w:rsid w:val="00822B48"/>
    <w:rsid w:val="00844EA0"/>
    <w:rsid w:val="008508C6"/>
    <w:rsid w:val="00857C67"/>
    <w:rsid w:val="00871052"/>
    <w:rsid w:val="008A360B"/>
    <w:rsid w:val="008A6407"/>
    <w:rsid w:val="008B14DF"/>
    <w:rsid w:val="00952B77"/>
    <w:rsid w:val="00983AC1"/>
    <w:rsid w:val="009A61EC"/>
    <w:rsid w:val="009B1F75"/>
    <w:rsid w:val="009E1FF5"/>
    <w:rsid w:val="009E326C"/>
    <w:rsid w:val="00A00FBD"/>
    <w:rsid w:val="00A01422"/>
    <w:rsid w:val="00A02190"/>
    <w:rsid w:val="00A061E9"/>
    <w:rsid w:val="00A3252C"/>
    <w:rsid w:val="00A351BE"/>
    <w:rsid w:val="00A36CBF"/>
    <w:rsid w:val="00A43086"/>
    <w:rsid w:val="00A4783E"/>
    <w:rsid w:val="00A57291"/>
    <w:rsid w:val="00A73DEE"/>
    <w:rsid w:val="00A922CC"/>
    <w:rsid w:val="00AA35A0"/>
    <w:rsid w:val="00AB1C18"/>
    <w:rsid w:val="00AC1454"/>
    <w:rsid w:val="00AC2022"/>
    <w:rsid w:val="00AC5E66"/>
    <w:rsid w:val="00AE6E3A"/>
    <w:rsid w:val="00B45DB5"/>
    <w:rsid w:val="00B65416"/>
    <w:rsid w:val="00B72564"/>
    <w:rsid w:val="00B73C44"/>
    <w:rsid w:val="00B7608A"/>
    <w:rsid w:val="00B92DDF"/>
    <w:rsid w:val="00BD0144"/>
    <w:rsid w:val="00BF3747"/>
    <w:rsid w:val="00C020BB"/>
    <w:rsid w:val="00C26C50"/>
    <w:rsid w:val="00C74D4B"/>
    <w:rsid w:val="00CA7665"/>
    <w:rsid w:val="00CC05C6"/>
    <w:rsid w:val="00CC6DC4"/>
    <w:rsid w:val="00CD6010"/>
    <w:rsid w:val="00D10AC8"/>
    <w:rsid w:val="00D775E8"/>
    <w:rsid w:val="00DB58BA"/>
    <w:rsid w:val="00DE3722"/>
    <w:rsid w:val="00DF56A6"/>
    <w:rsid w:val="00E032F5"/>
    <w:rsid w:val="00E10441"/>
    <w:rsid w:val="00E34A08"/>
    <w:rsid w:val="00E36D04"/>
    <w:rsid w:val="00E51B30"/>
    <w:rsid w:val="00E64B3F"/>
    <w:rsid w:val="00E67617"/>
    <w:rsid w:val="00E67B23"/>
    <w:rsid w:val="00E700F0"/>
    <w:rsid w:val="00EB5F95"/>
    <w:rsid w:val="00EC461B"/>
    <w:rsid w:val="00EC6E4C"/>
    <w:rsid w:val="00EF0090"/>
    <w:rsid w:val="00EF42B2"/>
    <w:rsid w:val="00F04A61"/>
    <w:rsid w:val="00F37CED"/>
    <w:rsid w:val="00F65F18"/>
    <w:rsid w:val="00F96537"/>
    <w:rsid w:val="00FC1954"/>
    <w:rsid w:val="00FC4D6A"/>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23207-A9F2-478D-8D87-50A2BA10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1873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2</cp:revision>
  <cp:lastPrinted>2019-07-18T07:35:00Z</cp:lastPrinted>
  <dcterms:created xsi:type="dcterms:W3CDTF">2020-05-26T06:49:00Z</dcterms:created>
  <dcterms:modified xsi:type="dcterms:W3CDTF">2020-05-26T06:49:00Z</dcterms:modified>
</cp:coreProperties>
</file>